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1F3BC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e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1F3BC8">
        <w:rPr>
          <w:color w:val="000000"/>
          <w:sz w:val="27"/>
          <w:szCs w:val="27"/>
        </w:rPr>
        <w:t>Iwona Kulig</w:t>
      </w:r>
    </w:p>
    <w:p w:rsidR="00554857" w:rsidRDefault="00554857" w:rsidP="00554857"/>
    <w:p w:rsidR="007D4A52" w:rsidRDefault="007D4A52"/>
    <w:sectPr w:rsidR="007D4A52" w:rsidSect="00767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1F3BC8"/>
    <w:rsid w:val="004B6247"/>
    <w:rsid w:val="00554857"/>
    <w:rsid w:val="00603ABC"/>
    <w:rsid w:val="006A2BD8"/>
    <w:rsid w:val="00767AF9"/>
    <w:rsid w:val="007D4A52"/>
    <w:rsid w:val="00845FBC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A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2025-09-01T09:27:00Z</dcterms:modified>
</cp:coreProperties>
</file>